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956A" w14:textId="2F1EB0A4" w:rsidR="006F5D14" w:rsidRPr="00866A36" w:rsidRDefault="006F5D14" w:rsidP="00866A3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66A36">
        <w:rPr>
          <w:rFonts w:ascii="Arial" w:hAnsi="Arial" w:cs="Arial"/>
          <w:b/>
          <w:bCs/>
          <w:sz w:val="22"/>
          <w:szCs w:val="22"/>
        </w:rPr>
        <w:t xml:space="preserve">2025 ISPE </w:t>
      </w:r>
      <w:r w:rsidR="000005FA" w:rsidRPr="00866A36">
        <w:rPr>
          <w:rFonts w:ascii="Arial" w:hAnsi="Arial" w:cs="Arial"/>
          <w:b/>
          <w:bCs/>
          <w:sz w:val="22"/>
          <w:szCs w:val="22"/>
        </w:rPr>
        <w:t xml:space="preserve">Biotechnology </w:t>
      </w:r>
      <w:r w:rsidR="00B01974" w:rsidRPr="00866A36">
        <w:rPr>
          <w:rFonts w:ascii="Arial" w:hAnsi="Arial" w:cs="Arial"/>
          <w:b/>
          <w:bCs/>
          <w:sz w:val="22"/>
          <w:szCs w:val="22"/>
        </w:rPr>
        <w:t xml:space="preserve">Conference </w:t>
      </w:r>
      <w:r w:rsidRPr="00866A36">
        <w:rPr>
          <w:rFonts w:ascii="Arial" w:hAnsi="Arial" w:cs="Arial"/>
          <w:b/>
          <w:bCs/>
          <w:sz w:val="22"/>
          <w:szCs w:val="22"/>
        </w:rPr>
        <w:t>Justification Letter</w:t>
      </w:r>
    </w:p>
    <w:p w14:paraId="428CBEB4" w14:textId="77777777" w:rsidR="006F5D14" w:rsidRPr="00866A36" w:rsidRDefault="006F5D14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5F572F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To:   </w:t>
      </w:r>
    </w:p>
    <w:p w14:paraId="79A052E1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From:    </w:t>
      </w:r>
    </w:p>
    <w:p w14:paraId="16987368" w14:textId="693586F3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>Subject line: Request for Approval: 2025 ISPE Biotechnology Conference</w:t>
      </w:r>
    </w:p>
    <w:p w14:paraId="7190256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    </w:t>
      </w:r>
    </w:p>
    <w:p w14:paraId="41F7212E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Dear </w:t>
      </w:r>
      <w:r w:rsidRPr="00866A36">
        <w:rPr>
          <w:rFonts w:ascii="Arial" w:hAnsi="Arial" w:cs="Arial"/>
          <w:color w:val="FF0000"/>
          <w:sz w:val="22"/>
          <w:szCs w:val="22"/>
        </w:rPr>
        <w:t xml:space="preserve">[Supervisor/Employer’s Name], </w:t>
      </w:r>
    </w:p>
    <w:p w14:paraId="40C0AFDD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 </w:t>
      </w:r>
    </w:p>
    <w:p w14:paraId="3B277612" w14:textId="536B2D7C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I </w:t>
      </w:r>
      <w:r w:rsidR="00966F63">
        <w:rPr>
          <w:rFonts w:ascii="Arial" w:hAnsi="Arial" w:cs="Arial"/>
          <w:sz w:val="22"/>
          <w:szCs w:val="22"/>
        </w:rPr>
        <w:t xml:space="preserve">would like </w:t>
      </w:r>
      <w:r w:rsidRPr="00866A36">
        <w:rPr>
          <w:rFonts w:ascii="Arial" w:hAnsi="Arial" w:cs="Arial"/>
          <w:sz w:val="22"/>
          <w:szCs w:val="22"/>
        </w:rPr>
        <w:t xml:space="preserve">to inform you </w:t>
      </w:r>
      <w:r w:rsidR="00966F63">
        <w:rPr>
          <w:rFonts w:ascii="Arial" w:hAnsi="Arial" w:cs="Arial"/>
          <w:sz w:val="22"/>
          <w:szCs w:val="22"/>
        </w:rPr>
        <w:t>of an exciting opportunity that has come my way</w:t>
      </w:r>
      <w:r w:rsidR="00D21670">
        <w:rPr>
          <w:rFonts w:ascii="Arial" w:hAnsi="Arial" w:cs="Arial"/>
          <w:sz w:val="22"/>
          <w:szCs w:val="22"/>
        </w:rPr>
        <w:t>—the chance</w:t>
      </w:r>
      <w:r w:rsidR="00966F63">
        <w:rPr>
          <w:rFonts w:ascii="Arial" w:hAnsi="Arial" w:cs="Arial"/>
          <w:sz w:val="22"/>
          <w:szCs w:val="22"/>
        </w:rPr>
        <w:t xml:space="preserve"> </w:t>
      </w:r>
      <w:r w:rsidR="00B014C9">
        <w:rPr>
          <w:rFonts w:ascii="Arial" w:hAnsi="Arial" w:cs="Arial"/>
          <w:sz w:val="22"/>
          <w:szCs w:val="22"/>
        </w:rPr>
        <w:t xml:space="preserve">to attend </w:t>
      </w:r>
      <w:r w:rsidRPr="00866A36">
        <w:rPr>
          <w:rFonts w:ascii="Arial" w:hAnsi="Arial" w:cs="Arial"/>
          <w:sz w:val="22"/>
          <w:szCs w:val="22"/>
        </w:rPr>
        <w:t xml:space="preserve">the </w:t>
      </w:r>
      <w:hyperlink r:id="rId8" w:history="1">
        <w:r w:rsidRPr="00866A36">
          <w:rPr>
            <w:rStyle w:val="Hyperlink"/>
            <w:rFonts w:ascii="Arial" w:hAnsi="Arial" w:cs="Arial"/>
            <w:sz w:val="22"/>
            <w:szCs w:val="22"/>
          </w:rPr>
          <w:t>2025 ISPE Biotechnology Conference</w:t>
        </w:r>
      </w:hyperlink>
      <w:r w:rsidRPr="00866A36">
        <w:rPr>
          <w:rFonts w:ascii="Arial" w:hAnsi="Arial" w:cs="Arial"/>
          <w:sz w:val="22"/>
          <w:szCs w:val="22"/>
        </w:rPr>
        <w:t xml:space="preserve">, </w:t>
      </w:r>
      <w:r w:rsidR="001B19C0">
        <w:rPr>
          <w:rFonts w:ascii="Arial" w:hAnsi="Arial" w:cs="Arial"/>
          <w:sz w:val="22"/>
          <w:szCs w:val="22"/>
        </w:rPr>
        <w:t xml:space="preserve">which will take place </w:t>
      </w:r>
      <w:r w:rsidRPr="00866A36">
        <w:rPr>
          <w:rFonts w:ascii="Arial" w:hAnsi="Arial" w:cs="Arial"/>
          <w:sz w:val="22"/>
          <w:szCs w:val="22"/>
        </w:rPr>
        <w:t xml:space="preserve">2 – 3 June in Boston, Massachusetts, USA, and virtually </w:t>
      </w:r>
      <w:r w:rsidRPr="00866A36">
        <w:rPr>
          <w:rFonts w:ascii="Arial" w:hAnsi="Arial" w:cs="Arial"/>
          <w:color w:val="FF0000"/>
          <w:sz w:val="22"/>
          <w:szCs w:val="22"/>
        </w:rPr>
        <w:t xml:space="preserve">[adjust if attending virtually].  </w:t>
      </w:r>
    </w:p>
    <w:p w14:paraId="2B0835A5" w14:textId="77777777" w:rsidR="00DC7D47" w:rsidRDefault="00DC7D47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E1ED9A" w14:textId="7F7C0D91" w:rsidR="001B3A46" w:rsidRDefault="001B19C0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biotechnology sector </w:t>
      </w:r>
      <w:r w:rsidR="00365965" w:rsidRPr="005D2848">
        <w:rPr>
          <w:rFonts w:ascii="Arial" w:hAnsi="Arial" w:cs="Arial"/>
          <w:sz w:val="22"/>
          <w:szCs w:val="22"/>
        </w:rPr>
        <w:t xml:space="preserve">is </w:t>
      </w:r>
      <w:r w:rsidR="00E734B2">
        <w:rPr>
          <w:rFonts w:ascii="Arial" w:hAnsi="Arial" w:cs="Arial"/>
          <w:sz w:val="22"/>
          <w:szCs w:val="22"/>
        </w:rPr>
        <w:t xml:space="preserve">transforming </w:t>
      </w:r>
      <w:r w:rsidR="00365965" w:rsidRPr="005D2848">
        <w:rPr>
          <w:rFonts w:ascii="Arial" w:hAnsi="Arial" w:cs="Arial"/>
          <w:sz w:val="22"/>
          <w:szCs w:val="22"/>
        </w:rPr>
        <w:t xml:space="preserve">with </w:t>
      </w:r>
      <w:r w:rsidR="00B84AE0">
        <w:rPr>
          <w:rFonts w:ascii="Arial" w:hAnsi="Arial" w:cs="Arial"/>
          <w:sz w:val="22"/>
          <w:szCs w:val="22"/>
        </w:rPr>
        <w:t>artificial intelligence (</w:t>
      </w:r>
      <w:r w:rsidR="00365965" w:rsidRPr="005D2848">
        <w:rPr>
          <w:rFonts w:ascii="Arial" w:hAnsi="Arial" w:cs="Arial"/>
          <w:sz w:val="22"/>
          <w:szCs w:val="22"/>
        </w:rPr>
        <w:t>AI</w:t>
      </w:r>
      <w:r w:rsidR="00B84AE0">
        <w:rPr>
          <w:rFonts w:ascii="Arial" w:hAnsi="Arial" w:cs="Arial"/>
          <w:sz w:val="22"/>
          <w:szCs w:val="22"/>
        </w:rPr>
        <w:t>)</w:t>
      </w:r>
      <w:r w:rsidR="00365965" w:rsidRPr="005D2848">
        <w:rPr>
          <w:rFonts w:ascii="Arial" w:hAnsi="Arial" w:cs="Arial"/>
          <w:sz w:val="22"/>
          <w:szCs w:val="22"/>
        </w:rPr>
        <w:t xml:space="preserve">, automation, and digitalization playing </w:t>
      </w:r>
      <w:r w:rsidR="00E734B2">
        <w:rPr>
          <w:rFonts w:ascii="Arial" w:hAnsi="Arial" w:cs="Arial"/>
          <w:sz w:val="22"/>
          <w:szCs w:val="22"/>
        </w:rPr>
        <w:t xml:space="preserve">key </w:t>
      </w:r>
      <w:r w:rsidR="00365965" w:rsidRPr="005D2848">
        <w:rPr>
          <w:rFonts w:ascii="Arial" w:hAnsi="Arial" w:cs="Arial"/>
          <w:sz w:val="22"/>
          <w:szCs w:val="22"/>
        </w:rPr>
        <w:t>role</w:t>
      </w:r>
      <w:r w:rsidR="00B84AE0">
        <w:rPr>
          <w:rFonts w:ascii="Arial" w:hAnsi="Arial" w:cs="Arial"/>
          <w:sz w:val="22"/>
          <w:szCs w:val="22"/>
        </w:rPr>
        <w:t>s</w:t>
      </w:r>
      <w:r w:rsidR="00365965" w:rsidRPr="005D2848">
        <w:rPr>
          <w:rFonts w:ascii="Arial" w:hAnsi="Arial" w:cs="Arial"/>
          <w:sz w:val="22"/>
          <w:szCs w:val="22"/>
        </w:rPr>
        <w:t xml:space="preserve"> in drug development and manufacturing. </w:t>
      </w:r>
      <w:r w:rsidR="00FC1D0F">
        <w:rPr>
          <w:rFonts w:ascii="Arial" w:hAnsi="Arial" w:cs="Arial"/>
          <w:sz w:val="22"/>
          <w:szCs w:val="22"/>
        </w:rPr>
        <w:t xml:space="preserve">The conference will </w:t>
      </w:r>
      <w:r w:rsidR="00FC1D0F" w:rsidRPr="00866A36">
        <w:rPr>
          <w:rFonts w:ascii="Arial" w:hAnsi="Arial" w:cs="Arial"/>
          <w:sz w:val="22"/>
          <w:szCs w:val="22"/>
        </w:rPr>
        <w:t xml:space="preserve">focus </w:t>
      </w:r>
      <w:r w:rsidR="00FC1D0F">
        <w:rPr>
          <w:rFonts w:ascii="Arial" w:hAnsi="Arial" w:cs="Arial"/>
          <w:sz w:val="22"/>
          <w:szCs w:val="22"/>
        </w:rPr>
        <w:t xml:space="preserve">on the holistic perspective of </w:t>
      </w:r>
      <w:r w:rsidR="00FC1D0F" w:rsidRPr="00866A36">
        <w:rPr>
          <w:rFonts w:ascii="Arial" w:hAnsi="Arial" w:cs="Arial"/>
          <w:sz w:val="22"/>
          <w:szCs w:val="22"/>
        </w:rPr>
        <w:t>digital transformation in biopharmaceutical manufacturing</w:t>
      </w:r>
      <w:r w:rsidR="00FC1D0F">
        <w:rPr>
          <w:rFonts w:ascii="Arial" w:hAnsi="Arial" w:cs="Arial"/>
          <w:sz w:val="22"/>
          <w:szCs w:val="22"/>
        </w:rPr>
        <w:t xml:space="preserve">, </w:t>
      </w:r>
      <w:r w:rsidR="00FC1D0F" w:rsidRPr="00866A36">
        <w:rPr>
          <w:rFonts w:ascii="Arial" w:hAnsi="Arial" w:cs="Arial"/>
          <w:sz w:val="22"/>
          <w:szCs w:val="22"/>
        </w:rPr>
        <w:t xml:space="preserve">as the industry </w:t>
      </w:r>
      <w:r w:rsidR="00FC1D0F">
        <w:rPr>
          <w:rFonts w:ascii="Arial" w:hAnsi="Arial" w:cs="Arial"/>
          <w:sz w:val="22"/>
          <w:szCs w:val="22"/>
        </w:rPr>
        <w:t>moves toward full digitalization</w:t>
      </w:r>
      <w:r w:rsidR="00FC1D0F" w:rsidRPr="00866A36">
        <w:rPr>
          <w:rFonts w:ascii="Arial" w:hAnsi="Arial" w:cs="Arial"/>
          <w:sz w:val="22"/>
          <w:szCs w:val="22"/>
        </w:rPr>
        <w:t>.</w:t>
      </w:r>
    </w:p>
    <w:p w14:paraId="29AC9BBC" w14:textId="77777777" w:rsidR="00091D06" w:rsidRDefault="00091D06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DB4681" w14:textId="6686B262" w:rsidR="00091D06" w:rsidRDefault="00246366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Attending this conference </w:t>
      </w:r>
      <w:r w:rsidR="0028786D">
        <w:rPr>
          <w:rFonts w:ascii="Arial" w:hAnsi="Arial" w:cs="Arial"/>
          <w:sz w:val="22"/>
          <w:szCs w:val="22"/>
        </w:rPr>
        <w:t xml:space="preserve">will </w:t>
      </w:r>
      <w:r w:rsidR="00D83603">
        <w:rPr>
          <w:rFonts w:ascii="Arial" w:hAnsi="Arial" w:cs="Arial"/>
          <w:sz w:val="22"/>
          <w:szCs w:val="22"/>
        </w:rPr>
        <w:t xml:space="preserve">provide valuable insights into </w:t>
      </w:r>
      <w:r w:rsidR="005E4CA8">
        <w:rPr>
          <w:rFonts w:ascii="Arial" w:hAnsi="Arial" w:cs="Arial"/>
          <w:sz w:val="22"/>
          <w:szCs w:val="22"/>
        </w:rPr>
        <w:t xml:space="preserve">how </w:t>
      </w:r>
      <w:r w:rsidR="00091D06">
        <w:rPr>
          <w:rFonts w:ascii="Arial" w:hAnsi="Arial" w:cs="Arial"/>
          <w:sz w:val="22"/>
          <w:szCs w:val="22"/>
        </w:rPr>
        <w:t xml:space="preserve">our peers are </w:t>
      </w:r>
      <w:r w:rsidR="007F30D6">
        <w:rPr>
          <w:rFonts w:ascii="Arial" w:hAnsi="Arial" w:cs="Arial"/>
          <w:sz w:val="22"/>
          <w:szCs w:val="22"/>
        </w:rPr>
        <w:t>address</w:t>
      </w:r>
      <w:r w:rsidR="00441329">
        <w:rPr>
          <w:rFonts w:ascii="Arial" w:hAnsi="Arial" w:cs="Arial"/>
          <w:sz w:val="22"/>
          <w:szCs w:val="22"/>
        </w:rPr>
        <w:t>ing</w:t>
      </w:r>
      <w:r w:rsidR="007F30D6">
        <w:rPr>
          <w:rFonts w:ascii="Arial" w:hAnsi="Arial" w:cs="Arial"/>
          <w:sz w:val="22"/>
          <w:szCs w:val="22"/>
        </w:rPr>
        <w:t xml:space="preserve"> pressing challenges, adjust</w:t>
      </w:r>
      <w:r w:rsidR="00B039E7">
        <w:rPr>
          <w:rFonts w:ascii="Arial" w:hAnsi="Arial" w:cs="Arial"/>
          <w:sz w:val="22"/>
          <w:szCs w:val="22"/>
        </w:rPr>
        <w:t>ing</w:t>
      </w:r>
      <w:r w:rsidR="007F30D6">
        <w:rPr>
          <w:rFonts w:ascii="Arial" w:hAnsi="Arial" w:cs="Arial"/>
          <w:sz w:val="22"/>
          <w:szCs w:val="22"/>
        </w:rPr>
        <w:t xml:space="preserve"> processes, and explor</w:t>
      </w:r>
      <w:r w:rsidR="00B039E7">
        <w:rPr>
          <w:rFonts w:ascii="Arial" w:hAnsi="Arial" w:cs="Arial"/>
          <w:sz w:val="22"/>
          <w:szCs w:val="22"/>
        </w:rPr>
        <w:t>ing</w:t>
      </w:r>
      <w:r w:rsidR="007F30D6">
        <w:rPr>
          <w:rFonts w:ascii="Arial" w:hAnsi="Arial" w:cs="Arial"/>
          <w:sz w:val="22"/>
          <w:szCs w:val="22"/>
        </w:rPr>
        <w:t xml:space="preserve"> innovative technologies</w:t>
      </w:r>
      <w:r w:rsidR="00674D13">
        <w:rPr>
          <w:rFonts w:ascii="Arial" w:hAnsi="Arial" w:cs="Arial"/>
          <w:sz w:val="22"/>
          <w:szCs w:val="22"/>
        </w:rPr>
        <w:t xml:space="preserve">. </w:t>
      </w:r>
      <w:r w:rsidR="005E4CA8">
        <w:rPr>
          <w:rFonts w:ascii="Arial" w:hAnsi="Arial" w:cs="Arial"/>
          <w:sz w:val="22"/>
          <w:szCs w:val="22"/>
        </w:rPr>
        <w:t xml:space="preserve">The event will feature case </w:t>
      </w:r>
      <w:r w:rsidR="00091D06">
        <w:rPr>
          <w:rFonts w:ascii="Arial" w:hAnsi="Arial" w:cs="Arial"/>
          <w:sz w:val="22"/>
          <w:szCs w:val="22"/>
        </w:rPr>
        <w:t xml:space="preserve">studies </w:t>
      </w:r>
      <w:r w:rsidR="005E4CA8">
        <w:rPr>
          <w:rFonts w:ascii="Arial" w:hAnsi="Arial" w:cs="Arial"/>
          <w:sz w:val="22"/>
          <w:szCs w:val="22"/>
        </w:rPr>
        <w:t xml:space="preserve">from </w:t>
      </w:r>
      <w:r w:rsidR="00674D13">
        <w:rPr>
          <w:rFonts w:ascii="Arial" w:hAnsi="Arial" w:cs="Arial"/>
          <w:sz w:val="22"/>
          <w:szCs w:val="22"/>
        </w:rPr>
        <w:t>the biopharmaceutical sector</w:t>
      </w:r>
      <w:r w:rsidR="005E4CA8">
        <w:rPr>
          <w:rFonts w:ascii="Arial" w:hAnsi="Arial" w:cs="Arial"/>
          <w:sz w:val="22"/>
          <w:szCs w:val="22"/>
        </w:rPr>
        <w:t xml:space="preserve">, </w:t>
      </w:r>
      <w:r w:rsidR="001B1E34">
        <w:rPr>
          <w:rFonts w:ascii="Arial" w:hAnsi="Arial" w:cs="Arial"/>
          <w:sz w:val="22"/>
          <w:szCs w:val="22"/>
        </w:rPr>
        <w:t>showcas</w:t>
      </w:r>
      <w:r w:rsidR="005E4CA8">
        <w:rPr>
          <w:rFonts w:ascii="Arial" w:hAnsi="Arial" w:cs="Arial"/>
          <w:sz w:val="22"/>
          <w:szCs w:val="22"/>
        </w:rPr>
        <w:t>ing</w:t>
      </w:r>
      <w:r w:rsidR="001B1E34">
        <w:rPr>
          <w:rFonts w:ascii="Arial" w:hAnsi="Arial" w:cs="Arial"/>
          <w:sz w:val="22"/>
          <w:szCs w:val="22"/>
        </w:rPr>
        <w:t xml:space="preserve"> </w:t>
      </w:r>
      <w:r w:rsidR="00650F21" w:rsidRPr="005D2848">
        <w:rPr>
          <w:rFonts w:ascii="Arial" w:hAnsi="Arial" w:cs="Arial"/>
          <w:sz w:val="22"/>
          <w:szCs w:val="22"/>
        </w:rPr>
        <w:t xml:space="preserve">how </w:t>
      </w:r>
      <w:r w:rsidR="004B425F">
        <w:rPr>
          <w:rFonts w:ascii="Arial" w:hAnsi="Arial" w:cs="Arial"/>
          <w:sz w:val="22"/>
          <w:szCs w:val="22"/>
        </w:rPr>
        <w:t xml:space="preserve">companies </w:t>
      </w:r>
      <w:r w:rsidR="00674D13">
        <w:rPr>
          <w:rFonts w:ascii="Arial" w:hAnsi="Arial" w:cs="Arial"/>
          <w:sz w:val="22"/>
          <w:szCs w:val="22"/>
        </w:rPr>
        <w:t xml:space="preserve">are </w:t>
      </w:r>
      <w:proofErr w:type="gramStart"/>
      <w:r w:rsidR="00650F21" w:rsidRPr="005D2848">
        <w:rPr>
          <w:rFonts w:ascii="Arial" w:hAnsi="Arial" w:cs="Arial"/>
          <w:sz w:val="22"/>
          <w:szCs w:val="22"/>
        </w:rPr>
        <w:t>appl</w:t>
      </w:r>
      <w:r w:rsidR="00674D13">
        <w:rPr>
          <w:rFonts w:ascii="Arial" w:hAnsi="Arial" w:cs="Arial"/>
          <w:sz w:val="22"/>
          <w:szCs w:val="22"/>
        </w:rPr>
        <w:t>ying</w:t>
      </w:r>
      <w:r w:rsidR="007A5AF9">
        <w:rPr>
          <w:rFonts w:ascii="Arial" w:hAnsi="Arial" w:cs="Arial"/>
          <w:sz w:val="22"/>
          <w:szCs w:val="22"/>
        </w:rPr>
        <w:t xml:space="preserve"> </w:t>
      </w:r>
      <w:r w:rsidR="00674D13">
        <w:rPr>
          <w:rFonts w:ascii="Arial" w:hAnsi="Arial" w:cs="Arial"/>
          <w:sz w:val="22"/>
          <w:szCs w:val="22"/>
        </w:rPr>
        <w:t>technologies</w:t>
      </w:r>
      <w:proofErr w:type="gramEnd"/>
      <w:r w:rsidR="00650F21" w:rsidRPr="005D2848">
        <w:rPr>
          <w:rFonts w:ascii="Arial" w:hAnsi="Arial" w:cs="Arial"/>
          <w:sz w:val="22"/>
          <w:szCs w:val="22"/>
        </w:rPr>
        <w:t xml:space="preserve"> in real-world scenarios </w:t>
      </w:r>
      <w:r w:rsidR="007B2A80">
        <w:rPr>
          <w:rFonts w:ascii="Arial" w:hAnsi="Arial" w:cs="Arial"/>
          <w:sz w:val="22"/>
          <w:szCs w:val="22"/>
        </w:rPr>
        <w:t xml:space="preserve">related to </w:t>
      </w:r>
      <w:r w:rsidR="00650F21" w:rsidRPr="005D2848">
        <w:rPr>
          <w:rFonts w:ascii="Arial" w:hAnsi="Arial" w:cs="Arial"/>
          <w:sz w:val="22"/>
          <w:szCs w:val="22"/>
        </w:rPr>
        <w:t>process control, regulatory compliance, next-generation manufacturing</w:t>
      </w:r>
      <w:r w:rsidR="007B2A80">
        <w:rPr>
          <w:rFonts w:ascii="Arial" w:hAnsi="Arial" w:cs="Arial"/>
          <w:sz w:val="22"/>
          <w:szCs w:val="22"/>
        </w:rPr>
        <w:t>, and more</w:t>
      </w:r>
      <w:r w:rsidR="00650F21" w:rsidRPr="005D2848">
        <w:rPr>
          <w:rFonts w:ascii="Arial" w:hAnsi="Arial" w:cs="Arial"/>
          <w:sz w:val="22"/>
          <w:szCs w:val="22"/>
        </w:rPr>
        <w:t xml:space="preserve">. </w:t>
      </w:r>
      <w:r w:rsidR="007A6B1D">
        <w:rPr>
          <w:rFonts w:ascii="Arial" w:hAnsi="Arial" w:cs="Arial"/>
          <w:sz w:val="22"/>
          <w:szCs w:val="22"/>
        </w:rPr>
        <w:t xml:space="preserve">This </w:t>
      </w:r>
      <w:r w:rsidR="00B72A23">
        <w:rPr>
          <w:rFonts w:ascii="Arial" w:hAnsi="Arial" w:cs="Arial"/>
          <w:sz w:val="22"/>
          <w:szCs w:val="22"/>
        </w:rPr>
        <w:t xml:space="preserve">knowledge </w:t>
      </w:r>
      <w:r w:rsidR="00091D06">
        <w:rPr>
          <w:rFonts w:ascii="Arial" w:hAnsi="Arial" w:cs="Arial"/>
          <w:sz w:val="22"/>
          <w:szCs w:val="22"/>
        </w:rPr>
        <w:t xml:space="preserve">will enable us to </w:t>
      </w:r>
      <w:r w:rsidR="007A6B1D">
        <w:rPr>
          <w:rFonts w:ascii="Arial" w:hAnsi="Arial" w:cs="Arial"/>
          <w:sz w:val="22"/>
          <w:szCs w:val="22"/>
        </w:rPr>
        <w:t xml:space="preserve">benchmark our progress </w:t>
      </w:r>
      <w:r w:rsidR="00091D06">
        <w:rPr>
          <w:rFonts w:ascii="Arial" w:hAnsi="Arial" w:cs="Arial"/>
          <w:sz w:val="22"/>
          <w:szCs w:val="22"/>
        </w:rPr>
        <w:t xml:space="preserve">effectively and ensure </w:t>
      </w:r>
      <w:r w:rsidR="007A6B1D">
        <w:rPr>
          <w:rFonts w:ascii="Arial" w:hAnsi="Arial" w:cs="Arial"/>
          <w:sz w:val="22"/>
          <w:szCs w:val="22"/>
        </w:rPr>
        <w:t xml:space="preserve">we remain </w:t>
      </w:r>
      <w:r w:rsidR="00B72A23">
        <w:rPr>
          <w:rFonts w:ascii="Arial" w:hAnsi="Arial" w:cs="Arial"/>
          <w:sz w:val="22"/>
          <w:szCs w:val="22"/>
        </w:rPr>
        <w:t>innovative</w:t>
      </w:r>
      <w:r w:rsidR="007A6B1D">
        <w:rPr>
          <w:rFonts w:ascii="Arial" w:hAnsi="Arial" w:cs="Arial"/>
          <w:sz w:val="22"/>
          <w:szCs w:val="22"/>
        </w:rPr>
        <w:t xml:space="preserve">. </w:t>
      </w:r>
    </w:p>
    <w:p w14:paraId="02168001" w14:textId="77777777" w:rsidR="001B3A46" w:rsidRDefault="001B3A46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C369FC" w14:textId="37CE2C5B" w:rsidR="00365965" w:rsidRDefault="002C0955" w:rsidP="0036596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Additionally, </w:t>
      </w:r>
      <w:r w:rsidR="00CB20BF">
        <w:rPr>
          <w:rFonts w:ascii="Arial" w:hAnsi="Arial" w:cs="Arial"/>
          <w:sz w:val="22"/>
          <w:szCs w:val="22"/>
        </w:rPr>
        <w:t xml:space="preserve">I will gain insights into </w:t>
      </w:r>
      <w:r>
        <w:rPr>
          <w:rFonts w:ascii="Arial" w:hAnsi="Arial" w:cs="Arial"/>
          <w:sz w:val="22"/>
          <w:szCs w:val="22"/>
        </w:rPr>
        <w:t xml:space="preserve">future </w:t>
      </w:r>
      <w:r w:rsidR="00CB20BF">
        <w:rPr>
          <w:rFonts w:ascii="Arial" w:hAnsi="Arial" w:cs="Arial"/>
          <w:sz w:val="22"/>
          <w:szCs w:val="22"/>
        </w:rPr>
        <w:t xml:space="preserve">trends </w:t>
      </w:r>
      <w:r>
        <w:rPr>
          <w:rFonts w:ascii="Arial" w:hAnsi="Arial" w:cs="Arial"/>
          <w:sz w:val="22"/>
          <w:szCs w:val="22"/>
        </w:rPr>
        <w:t xml:space="preserve">in biopharma </w:t>
      </w:r>
      <w:r w:rsidR="000E3CEC">
        <w:rPr>
          <w:rFonts w:ascii="Arial" w:hAnsi="Arial" w:cs="Arial"/>
          <w:sz w:val="22"/>
          <w:szCs w:val="22"/>
        </w:rPr>
        <w:t>from industry leaders and regulatory authorities</w:t>
      </w:r>
      <w:r w:rsidR="007A5AF9">
        <w:rPr>
          <w:rFonts w:ascii="Arial" w:hAnsi="Arial" w:cs="Arial"/>
          <w:sz w:val="22"/>
          <w:szCs w:val="22"/>
        </w:rPr>
        <w:t>, which</w:t>
      </w:r>
      <w:r w:rsidR="000E3CEC">
        <w:rPr>
          <w:rFonts w:ascii="Arial" w:hAnsi="Arial" w:cs="Arial"/>
          <w:sz w:val="22"/>
          <w:szCs w:val="22"/>
        </w:rPr>
        <w:t xml:space="preserve"> will deepen my </w:t>
      </w:r>
      <w:r w:rsidR="001504B4" w:rsidRPr="005D2848">
        <w:rPr>
          <w:rFonts w:ascii="Arial" w:hAnsi="Arial" w:cs="Arial"/>
          <w:sz w:val="22"/>
          <w:szCs w:val="22"/>
        </w:rPr>
        <w:t xml:space="preserve">understanding of how digital business tools, AI-driven analytics, and data governance are redefining </w:t>
      </w:r>
      <w:r w:rsidR="009060AB">
        <w:rPr>
          <w:rFonts w:ascii="Arial" w:hAnsi="Arial" w:cs="Arial"/>
          <w:sz w:val="22"/>
          <w:szCs w:val="22"/>
        </w:rPr>
        <w:t xml:space="preserve">the </w:t>
      </w:r>
      <w:r w:rsidR="001504B4" w:rsidRPr="005D2848">
        <w:rPr>
          <w:rFonts w:ascii="Arial" w:hAnsi="Arial" w:cs="Arial"/>
          <w:sz w:val="22"/>
          <w:szCs w:val="22"/>
        </w:rPr>
        <w:t>biotech</w:t>
      </w:r>
      <w:r w:rsidR="001504B4">
        <w:rPr>
          <w:rFonts w:ascii="Arial" w:hAnsi="Arial" w:cs="Arial"/>
          <w:sz w:val="22"/>
          <w:szCs w:val="22"/>
        </w:rPr>
        <w:t xml:space="preserve"> </w:t>
      </w:r>
      <w:r w:rsidR="009060AB">
        <w:rPr>
          <w:rFonts w:ascii="Arial" w:hAnsi="Arial" w:cs="Arial"/>
          <w:sz w:val="22"/>
          <w:szCs w:val="22"/>
        </w:rPr>
        <w:t>landscape</w:t>
      </w:r>
      <w:r w:rsidR="00365965" w:rsidRPr="005D2848">
        <w:rPr>
          <w:rFonts w:ascii="Arial" w:hAnsi="Arial" w:cs="Arial"/>
          <w:sz w:val="22"/>
          <w:szCs w:val="22"/>
        </w:rPr>
        <w:t>.</w:t>
      </w:r>
      <w:r w:rsidR="00B136D7">
        <w:rPr>
          <w:rFonts w:ascii="Arial" w:hAnsi="Arial" w:cs="Arial"/>
          <w:sz w:val="22"/>
          <w:szCs w:val="22"/>
        </w:rPr>
        <w:t xml:space="preserve"> </w:t>
      </w:r>
      <w:r w:rsidR="00EC6C44">
        <w:rPr>
          <w:rFonts w:ascii="Arial" w:hAnsi="Arial" w:cs="Arial"/>
          <w:sz w:val="22"/>
          <w:szCs w:val="22"/>
        </w:rPr>
        <w:t xml:space="preserve">I’ll be able to participate </w:t>
      </w:r>
      <w:r w:rsidR="00563126">
        <w:rPr>
          <w:rFonts w:ascii="Arial" w:hAnsi="Arial" w:cs="Arial"/>
          <w:sz w:val="22"/>
          <w:szCs w:val="22"/>
        </w:rPr>
        <w:t>in discussions with a</w:t>
      </w:r>
      <w:r w:rsidR="000F232B">
        <w:rPr>
          <w:rFonts w:ascii="Arial" w:hAnsi="Arial" w:cs="Arial"/>
          <w:sz w:val="22"/>
          <w:szCs w:val="22"/>
        </w:rPr>
        <w:t xml:space="preserve">ttendees </w:t>
      </w:r>
      <w:r w:rsidR="00074E47">
        <w:rPr>
          <w:rFonts w:ascii="Arial" w:hAnsi="Arial" w:cs="Arial"/>
          <w:sz w:val="22"/>
          <w:szCs w:val="22"/>
        </w:rPr>
        <w:t xml:space="preserve">and presenters from throughout the biotech ecosystem </w:t>
      </w:r>
      <w:r w:rsidR="0055463D">
        <w:rPr>
          <w:rFonts w:ascii="Arial" w:hAnsi="Arial" w:cs="Arial"/>
          <w:sz w:val="22"/>
          <w:szCs w:val="22"/>
        </w:rPr>
        <w:t xml:space="preserve">on </w:t>
      </w:r>
      <w:r w:rsidR="00EC6C44">
        <w:rPr>
          <w:rFonts w:ascii="Arial" w:hAnsi="Arial" w:cs="Arial"/>
          <w:sz w:val="22"/>
          <w:szCs w:val="22"/>
        </w:rPr>
        <w:t xml:space="preserve">how to </w:t>
      </w:r>
      <w:r w:rsidR="0055463D">
        <w:rPr>
          <w:rFonts w:ascii="Arial" w:hAnsi="Arial" w:cs="Arial"/>
          <w:sz w:val="22"/>
          <w:szCs w:val="22"/>
        </w:rPr>
        <w:t>accelerat</w:t>
      </w:r>
      <w:r w:rsidR="00EC6C44">
        <w:rPr>
          <w:rFonts w:ascii="Arial" w:hAnsi="Arial" w:cs="Arial"/>
          <w:sz w:val="22"/>
          <w:szCs w:val="22"/>
        </w:rPr>
        <w:t>e</w:t>
      </w:r>
      <w:r w:rsidR="0055463D">
        <w:rPr>
          <w:rFonts w:ascii="Arial" w:hAnsi="Arial" w:cs="Arial"/>
          <w:sz w:val="22"/>
          <w:szCs w:val="22"/>
        </w:rPr>
        <w:t xml:space="preserve"> biopharmaceutical manufacturing, </w:t>
      </w:r>
      <w:r w:rsidR="00AD7144" w:rsidRPr="00AD7144">
        <w:rPr>
          <w:rFonts w:ascii="Arial" w:hAnsi="Arial" w:cs="Arial"/>
          <w:sz w:val="22"/>
          <w:szCs w:val="22"/>
        </w:rPr>
        <w:t xml:space="preserve">how regulatory expectations are evolving in a digital age, and how </w:t>
      </w:r>
      <w:r w:rsidR="001866F3">
        <w:rPr>
          <w:rFonts w:ascii="Arial" w:hAnsi="Arial" w:cs="Arial"/>
          <w:sz w:val="22"/>
          <w:szCs w:val="22"/>
        </w:rPr>
        <w:t xml:space="preserve">to embed </w:t>
      </w:r>
      <w:r w:rsidR="00AD7144" w:rsidRPr="00AD7144">
        <w:rPr>
          <w:rFonts w:ascii="Arial" w:hAnsi="Arial" w:cs="Arial"/>
          <w:sz w:val="22"/>
          <w:szCs w:val="22"/>
        </w:rPr>
        <w:t xml:space="preserve">sustainability into process design. </w:t>
      </w:r>
      <w:r w:rsidR="00563126">
        <w:rPr>
          <w:rFonts w:ascii="Arial" w:hAnsi="Arial" w:cs="Arial"/>
          <w:sz w:val="22"/>
          <w:szCs w:val="22"/>
        </w:rPr>
        <w:t xml:space="preserve">These conversations can help us ensure we are innovating </w:t>
      </w:r>
      <w:r w:rsidR="00AD7144" w:rsidRPr="00AD7144">
        <w:rPr>
          <w:rFonts w:ascii="Arial" w:hAnsi="Arial" w:cs="Arial"/>
          <w:sz w:val="22"/>
          <w:szCs w:val="22"/>
        </w:rPr>
        <w:t xml:space="preserve">in a </w:t>
      </w:r>
      <w:r w:rsidR="0072108B" w:rsidRPr="00AD7144">
        <w:rPr>
          <w:rFonts w:ascii="Arial" w:hAnsi="Arial" w:cs="Arial"/>
          <w:sz w:val="22"/>
          <w:szCs w:val="22"/>
        </w:rPr>
        <w:t xml:space="preserve">scalable, compliant, and impactful </w:t>
      </w:r>
      <w:r w:rsidR="009A2343">
        <w:rPr>
          <w:rFonts w:ascii="Arial" w:hAnsi="Arial" w:cs="Arial"/>
          <w:sz w:val="22"/>
          <w:szCs w:val="22"/>
        </w:rPr>
        <w:t>manner</w:t>
      </w:r>
      <w:r w:rsidR="00AD7144" w:rsidRPr="00AD7144">
        <w:rPr>
          <w:rFonts w:ascii="Arial" w:hAnsi="Arial" w:cs="Arial"/>
          <w:sz w:val="22"/>
          <w:szCs w:val="22"/>
        </w:rPr>
        <w:t>.</w:t>
      </w:r>
    </w:p>
    <w:p w14:paraId="7D2D2F19" w14:textId="77777777" w:rsidR="000B3447" w:rsidRPr="00866A36" w:rsidRDefault="000B3447" w:rsidP="00866A36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023112BE" w14:textId="5ECA8FEE" w:rsidR="00FF5FCD" w:rsidRPr="00FF5FCD" w:rsidRDefault="00FF5FCD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866A36">
        <w:rPr>
          <w:rFonts w:ascii="Arial" w:hAnsi="Arial" w:cs="Arial"/>
          <w:color w:val="FF0000"/>
          <w:sz w:val="22"/>
          <w:szCs w:val="22"/>
        </w:rPr>
        <w:t xml:space="preserve">[Choose the most relevant options for your profession] </w:t>
      </w:r>
    </w:p>
    <w:p w14:paraId="73A53E3F" w14:textId="77777777" w:rsidR="00FF5FCD" w:rsidRDefault="00FF5FCD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246DAD" w14:textId="65D8E2CD" w:rsidR="000005FA" w:rsidRPr="00866A36" w:rsidRDefault="00B96CAC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96CAC">
        <w:rPr>
          <w:rFonts w:ascii="Arial" w:hAnsi="Arial" w:cs="Arial"/>
          <w:sz w:val="22"/>
          <w:szCs w:val="22"/>
        </w:rPr>
        <w:t xml:space="preserve">The conference </w:t>
      </w:r>
      <w:r w:rsidR="009A2343">
        <w:rPr>
          <w:rFonts w:ascii="Arial" w:hAnsi="Arial" w:cs="Arial"/>
          <w:sz w:val="22"/>
          <w:szCs w:val="22"/>
        </w:rPr>
        <w:t>presents</w:t>
      </w:r>
      <w:r w:rsidR="009A2343" w:rsidRPr="00B96CAC">
        <w:rPr>
          <w:rFonts w:ascii="Arial" w:hAnsi="Arial" w:cs="Arial"/>
          <w:sz w:val="22"/>
          <w:szCs w:val="22"/>
        </w:rPr>
        <w:t xml:space="preserve"> </w:t>
      </w:r>
      <w:r w:rsidRPr="00B96CAC">
        <w:rPr>
          <w:rFonts w:ascii="Arial" w:hAnsi="Arial" w:cs="Arial"/>
          <w:sz w:val="22"/>
          <w:szCs w:val="22"/>
        </w:rPr>
        <w:t xml:space="preserve">a unique </w:t>
      </w:r>
      <w:r>
        <w:rPr>
          <w:rFonts w:ascii="Arial" w:hAnsi="Arial" w:cs="Arial"/>
          <w:sz w:val="22"/>
          <w:szCs w:val="22"/>
        </w:rPr>
        <w:t xml:space="preserve">opportunity </w:t>
      </w:r>
      <w:r w:rsidR="00EA1FE9">
        <w:rPr>
          <w:rFonts w:ascii="Arial" w:hAnsi="Arial" w:cs="Arial"/>
          <w:sz w:val="22"/>
          <w:szCs w:val="22"/>
        </w:rPr>
        <w:t xml:space="preserve">for </w:t>
      </w:r>
      <w:r w:rsidR="009A2343">
        <w:rPr>
          <w:rFonts w:ascii="Arial" w:hAnsi="Arial" w:cs="Arial"/>
          <w:sz w:val="22"/>
          <w:szCs w:val="22"/>
        </w:rPr>
        <w:t xml:space="preserve">professional development, allowing </w:t>
      </w:r>
      <w:r w:rsidR="005D77A4">
        <w:rPr>
          <w:rFonts w:ascii="Arial" w:hAnsi="Arial" w:cs="Arial"/>
          <w:sz w:val="22"/>
          <w:szCs w:val="22"/>
        </w:rPr>
        <w:t xml:space="preserve">me </w:t>
      </w:r>
      <w:r w:rsidR="00EA1FE9">
        <w:rPr>
          <w:rFonts w:ascii="Arial" w:hAnsi="Arial" w:cs="Arial"/>
          <w:sz w:val="22"/>
          <w:szCs w:val="22"/>
        </w:rPr>
        <w:t xml:space="preserve">to </w:t>
      </w:r>
      <w:r w:rsidR="009A2343">
        <w:rPr>
          <w:rFonts w:ascii="Arial" w:hAnsi="Arial" w:cs="Arial"/>
          <w:sz w:val="22"/>
          <w:szCs w:val="22"/>
        </w:rPr>
        <w:t xml:space="preserve">quickly </w:t>
      </w:r>
      <w:r w:rsidR="00C23844">
        <w:rPr>
          <w:rFonts w:ascii="Arial" w:hAnsi="Arial" w:cs="Arial"/>
          <w:sz w:val="22"/>
          <w:szCs w:val="22"/>
        </w:rPr>
        <w:t xml:space="preserve">learn about relevant topics and </w:t>
      </w:r>
      <w:r w:rsidR="00525B1D">
        <w:rPr>
          <w:rFonts w:ascii="Arial" w:hAnsi="Arial" w:cs="Arial"/>
          <w:sz w:val="22"/>
          <w:szCs w:val="22"/>
        </w:rPr>
        <w:t xml:space="preserve">ask questions </w:t>
      </w:r>
      <w:r w:rsidR="00377D74">
        <w:rPr>
          <w:rFonts w:ascii="Arial" w:hAnsi="Arial" w:cs="Arial"/>
          <w:sz w:val="22"/>
          <w:szCs w:val="22"/>
        </w:rPr>
        <w:t xml:space="preserve">directly </w:t>
      </w:r>
      <w:r w:rsidR="00C23844">
        <w:rPr>
          <w:rFonts w:ascii="Arial" w:hAnsi="Arial" w:cs="Arial"/>
          <w:sz w:val="22"/>
          <w:szCs w:val="22"/>
        </w:rPr>
        <w:t>to experts</w:t>
      </w:r>
      <w:r w:rsidRPr="00B96CAC">
        <w:rPr>
          <w:rFonts w:ascii="Arial" w:hAnsi="Arial" w:cs="Arial"/>
          <w:sz w:val="22"/>
          <w:szCs w:val="22"/>
        </w:rPr>
        <w:t xml:space="preserve">. </w:t>
      </w:r>
      <w:r w:rsidR="001E0D13">
        <w:rPr>
          <w:rFonts w:ascii="Arial" w:hAnsi="Arial" w:cs="Arial"/>
          <w:sz w:val="22"/>
          <w:szCs w:val="22"/>
        </w:rPr>
        <w:t>I</w:t>
      </w:r>
      <w:r w:rsidR="009F63DA">
        <w:rPr>
          <w:rFonts w:ascii="Arial" w:hAnsi="Arial" w:cs="Arial"/>
          <w:sz w:val="22"/>
          <w:szCs w:val="22"/>
        </w:rPr>
        <w:t xml:space="preserve"> will</w:t>
      </w:r>
      <w:r w:rsidR="001E0D13">
        <w:rPr>
          <w:rFonts w:ascii="Arial" w:hAnsi="Arial" w:cs="Arial"/>
          <w:sz w:val="22"/>
          <w:szCs w:val="22"/>
        </w:rPr>
        <w:t xml:space="preserve"> </w:t>
      </w:r>
      <w:r w:rsidR="0004740A">
        <w:rPr>
          <w:rFonts w:ascii="Arial" w:hAnsi="Arial" w:cs="Arial"/>
          <w:sz w:val="22"/>
          <w:szCs w:val="22"/>
        </w:rPr>
        <w:t xml:space="preserve">also earn </w:t>
      </w:r>
      <w:r w:rsidR="000005FA" w:rsidRPr="00866A36">
        <w:rPr>
          <w:rFonts w:ascii="Arial" w:hAnsi="Arial" w:cs="Arial"/>
          <w:sz w:val="22"/>
          <w:szCs w:val="22"/>
        </w:rPr>
        <w:t>1.</w:t>
      </w:r>
      <w:r w:rsidR="00F22FAA" w:rsidRPr="00866A36">
        <w:rPr>
          <w:rFonts w:ascii="Arial" w:hAnsi="Arial" w:cs="Arial"/>
          <w:sz w:val="22"/>
          <w:szCs w:val="22"/>
        </w:rPr>
        <w:t>2</w:t>
      </w:r>
      <w:r w:rsidR="000005FA" w:rsidRPr="00866A36">
        <w:rPr>
          <w:rFonts w:ascii="Arial" w:hAnsi="Arial" w:cs="Arial"/>
          <w:sz w:val="22"/>
          <w:szCs w:val="22"/>
        </w:rPr>
        <w:t xml:space="preserve"> ISPE continued education units (CEUs) demonstrat</w:t>
      </w:r>
      <w:r w:rsidR="002E13C1">
        <w:rPr>
          <w:rFonts w:ascii="Arial" w:hAnsi="Arial" w:cs="Arial"/>
          <w:sz w:val="22"/>
          <w:szCs w:val="22"/>
        </w:rPr>
        <w:t>ing</w:t>
      </w:r>
      <w:r w:rsidR="000005FA" w:rsidRPr="00866A36">
        <w:rPr>
          <w:rFonts w:ascii="Arial" w:hAnsi="Arial" w:cs="Arial"/>
          <w:sz w:val="22"/>
          <w:szCs w:val="22"/>
        </w:rPr>
        <w:t xml:space="preserve"> my commitment to </w:t>
      </w:r>
      <w:r w:rsidR="00EB26ED">
        <w:rPr>
          <w:rFonts w:ascii="Arial" w:hAnsi="Arial" w:cs="Arial"/>
          <w:sz w:val="22"/>
          <w:szCs w:val="22"/>
        </w:rPr>
        <w:t>stay updated with industry advancements and improving my skills</w:t>
      </w:r>
      <w:r w:rsidR="000005FA" w:rsidRPr="00866A36">
        <w:rPr>
          <w:rFonts w:ascii="Arial" w:hAnsi="Arial" w:cs="Arial"/>
          <w:sz w:val="22"/>
          <w:szCs w:val="22"/>
        </w:rPr>
        <w:t>.</w:t>
      </w:r>
    </w:p>
    <w:p w14:paraId="60904CF4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1AE514F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866A36">
        <w:rPr>
          <w:rFonts w:ascii="Arial" w:hAnsi="Arial" w:cs="Arial"/>
          <w:color w:val="FF0000"/>
          <w:sz w:val="22"/>
          <w:szCs w:val="22"/>
        </w:rPr>
        <w:t xml:space="preserve">[Refine as needed.]   </w:t>
      </w:r>
    </w:p>
    <w:p w14:paraId="61613565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94A4758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I am eager to focus on finding solutions and best practices that directly align with the objectives of these key projects:  </w:t>
      </w:r>
    </w:p>
    <w:p w14:paraId="619FEB2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F0C7455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866A36">
        <w:rPr>
          <w:rFonts w:ascii="Arial" w:hAnsi="Arial" w:cs="Arial"/>
          <w:color w:val="FF0000"/>
          <w:sz w:val="22"/>
          <w:szCs w:val="22"/>
        </w:rPr>
        <w:t xml:space="preserve">[add project or initiative]   </w:t>
      </w:r>
    </w:p>
    <w:p w14:paraId="2BD7B9D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0E00781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866A36">
        <w:rPr>
          <w:rFonts w:ascii="Arial" w:hAnsi="Arial" w:cs="Arial"/>
          <w:color w:val="FF0000"/>
          <w:sz w:val="22"/>
          <w:szCs w:val="22"/>
        </w:rPr>
        <w:t xml:space="preserve">[add project or initiative]   </w:t>
      </w:r>
    </w:p>
    <w:p w14:paraId="430B08A8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14:paraId="1957DEC3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866A36">
        <w:rPr>
          <w:rFonts w:ascii="Arial" w:hAnsi="Arial" w:cs="Arial"/>
          <w:color w:val="FF0000"/>
          <w:sz w:val="22"/>
          <w:szCs w:val="22"/>
        </w:rPr>
        <w:t xml:space="preserve">[add project or initiative]   </w:t>
      </w:r>
    </w:p>
    <w:p w14:paraId="5B09AE7D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77CE79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lastRenderedPageBreak/>
        <w:t xml:space="preserve">I have prepared an approximate breakdown of conference costs for your review </w:t>
      </w:r>
      <w:r w:rsidRPr="00866A36">
        <w:rPr>
          <w:rFonts w:ascii="Arial" w:hAnsi="Arial" w:cs="Arial"/>
          <w:color w:val="FF0000"/>
          <w:sz w:val="22"/>
          <w:szCs w:val="22"/>
        </w:rPr>
        <w:t xml:space="preserve">[adjust if attending virtually]:   </w:t>
      </w:r>
    </w:p>
    <w:p w14:paraId="1838C25D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852B6C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>Airfare:</w:t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  <w:t xml:space="preserve">$  </w:t>
      </w:r>
    </w:p>
    <w:p w14:paraId="13DFAC9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EC2AD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>Transportation (between airport and hotel):</w:t>
      </w:r>
      <w:r w:rsidRPr="00866A36">
        <w:rPr>
          <w:rFonts w:ascii="Arial" w:hAnsi="Arial" w:cs="Arial"/>
          <w:sz w:val="22"/>
          <w:szCs w:val="22"/>
        </w:rPr>
        <w:tab/>
        <w:t xml:space="preserve">$  </w:t>
      </w:r>
    </w:p>
    <w:p w14:paraId="2D335C3C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662824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>Hotel:</w:t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  <w:t xml:space="preserve">$  </w:t>
      </w:r>
    </w:p>
    <w:p w14:paraId="381EA55A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BA30FC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>Meals:</w:t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  <w:t xml:space="preserve">$   </w:t>
      </w:r>
    </w:p>
    <w:p w14:paraId="23F5EB5F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ab/>
      </w:r>
    </w:p>
    <w:p w14:paraId="2C535B5A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>Registration Fee:</w:t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  <w:t xml:space="preserve">$  </w:t>
      </w:r>
    </w:p>
    <w:p w14:paraId="14E45C3F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ab/>
      </w:r>
    </w:p>
    <w:p w14:paraId="17B39A7B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>Total:</w:t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</w:r>
      <w:r w:rsidRPr="00866A36">
        <w:rPr>
          <w:rFonts w:ascii="Arial" w:hAnsi="Arial" w:cs="Arial"/>
          <w:sz w:val="22"/>
          <w:szCs w:val="22"/>
        </w:rPr>
        <w:tab/>
        <w:t xml:space="preserve">$  </w:t>
      </w:r>
    </w:p>
    <w:p w14:paraId="603A1FFF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0EA6622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 </w:t>
      </w:r>
    </w:p>
    <w:p w14:paraId="2B5D00CB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F42871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Following the conference, I am committed to submitting a detailed post-conference report and sharing major notes, new ideas, and valuable insights discussed during the event with our co-workers.  </w:t>
      </w:r>
    </w:p>
    <w:p w14:paraId="16C02F7A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EA062D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Thank you for considering this request. I look forward to discussing this opportunity and </w:t>
      </w:r>
      <w:proofErr w:type="gramStart"/>
      <w:r w:rsidRPr="00866A36">
        <w:rPr>
          <w:rFonts w:ascii="Arial" w:hAnsi="Arial" w:cs="Arial"/>
          <w:sz w:val="22"/>
          <w:szCs w:val="22"/>
        </w:rPr>
        <w:t>next</w:t>
      </w:r>
      <w:proofErr w:type="gramEnd"/>
      <w:r w:rsidRPr="00866A36">
        <w:rPr>
          <w:rFonts w:ascii="Arial" w:hAnsi="Arial" w:cs="Arial"/>
          <w:sz w:val="22"/>
          <w:szCs w:val="22"/>
        </w:rPr>
        <w:t xml:space="preserve"> steps for receiving your approval further. </w:t>
      </w:r>
    </w:p>
    <w:p w14:paraId="5DFBE8A7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19359F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66A36">
        <w:rPr>
          <w:rFonts w:ascii="Arial" w:hAnsi="Arial" w:cs="Arial"/>
          <w:sz w:val="22"/>
          <w:szCs w:val="22"/>
        </w:rPr>
        <w:t xml:space="preserve">Sincerely,   </w:t>
      </w:r>
    </w:p>
    <w:p w14:paraId="762ADE43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9DB7CF" w14:textId="77777777" w:rsidR="000005FA" w:rsidRPr="00866A36" w:rsidRDefault="000005FA" w:rsidP="00866A36">
      <w:p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866A36">
        <w:rPr>
          <w:rFonts w:ascii="Arial" w:hAnsi="Arial" w:cs="Arial"/>
          <w:color w:val="FF0000"/>
          <w:sz w:val="22"/>
          <w:szCs w:val="22"/>
        </w:rPr>
        <w:t xml:space="preserve">[Your name] </w:t>
      </w:r>
    </w:p>
    <w:p w14:paraId="6A1E3BB5" w14:textId="77777777" w:rsidR="000608DE" w:rsidRPr="00866A36" w:rsidRDefault="000608DE" w:rsidP="00866A36">
      <w:pPr>
        <w:spacing w:after="0" w:line="240" w:lineRule="auto"/>
        <w:rPr>
          <w:rFonts w:ascii="Arial" w:hAnsi="Arial" w:cs="Arial"/>
          <w:b/>
          <w:bCs/>
        </w:rPr>
      </w:pPr>
    </w:p>
    <w:sectPr w:rsidR="000608DE" w:rsidRPr="0086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1BC"/>
    <w:multiLevelType w:val="hybridMultilevel"/>
    <w:tmpl w:val="2620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76C"/>
    <w:multiLevelType w:val="hybridMultilevel"/>
    <w:tmpl w:val="E2E8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29CC"/>
    <w:multiLevelType w:val="hybridMultilevel"/>
    <w:tmpl w:val="410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86A53"/>
    <w:multiLevelType w:val="hybridMultilevel"/>
    <w:tmpl w:val="66CA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96524"/>
    <w:multiLevelType w:val="hybridMultilevel"/>
    <w:tmpl w:val="B56A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F16AB"/>
    <w:multiLevelType w:val="hybridMultilevel"/>
    <w:tmpl w:val="BB1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48186">
    <w:abstractNumId w:val="5"/>
  </w:num>
  <w:num w:numId="2" w16cid:durableId="1196964560">
    <w:abstractNumId w:val="3"/>
  </w:num>
  <w:num w:numId="3" w16cid:durableId="1465155038">
    <w:abstractNumId w:val="0"/>
  </w:num>
  <w:num w:numId="4" w16cid:durableId="1640913333">
    <w:abstractNumId w:val="2"/>
  </w:num>
  <w:num w:numId="5" w16cid:durableId="746733888">
    <w:abstractNumId w:val="4"/>
  </w:num>
  <w:num w:numId="6" w16cid:durableId="99688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36"/>
    <w:rsid w:val="000005FA"/>
    <w:rsid w:val="000021C2"/>
    <w:rsid w:val="0001698C"/>
    <w:rsid w:val="000419C3"/>
    <w:rsid w:val="0004740A"/>
    <w:rsid w:val="000608DE"/>
    <w:rsid w:val="0007174C"/>
    <w:rsid w:val="00074E47"/>
    <w:rsid w:val="00077070"/>
    <w:rsid w:val="00091D06"/>
    <w:rsid w:val="000A1A0C"/>
    <w:rsid w:val="000A2CB3"/>
    <w:rsid w:val="000B3447"/>
    <w:rsid w:val="000C175B"/>
    <w:rsid w:val="000C4C5D"/>
    <w:rsid w:val="000D3113"/>
    <w:rsid w:val="000E09BE"/>
    <w:rsid w:val="000E23A1"/>
    <w:rsid w:val="000E3CEC"/>
    <w:rsid w:val="000F232B"/>
    <w:rsid w:val="0010060F"/>
    <w:rsid w:val="001248FA"/>
    <w:rsid w:val="001504B4"/>
    <w:rsid w:val="00161932"/>
    <w:rsid w:val="001866F3"/>
    <w:rsid w:val="001A6BD1"/>
    <w:rsid w:val="001B19C0"/>
    <w:rsid w:val="001B1E34"/>
    <w:rsid w:val="001B3A46"/>
    <w:rsid w:val="001B6F9A"/>
    <w:rsid w:val="001C2F1D"/>
    <w:rsid w:val="001E0D13"/>
    <w:rsid w:val="00214FBF"/>
    <w:rsid w:val="00215540"/>
    <w:rsid w:val="00225FC3"/>
    <w:rsid w:val="00240E9B"/>
    <w:rsid w:val="00244DDB"/>
    <w:rsid w:val="002462EA"/>
    <w:rsid w:val="00246366"/>
    <w:rsid w:val="002624C8"/>
    <w:rsid w:val="0028786D"/>
    <w:rsid w:val="00293316"/>
    <w:rsid w:val="002B682B"/>
    <w:rsid w:val="002C0955"/>
    <w:rsid w:val="002D3455"/>
    <w:rsid w:val="002E13C1"/>
    <w:rsid w:val="002E1F8E"/>
    <w:rsid w:val="00316312"/>
    <w:rsid w:val="003209E4"/>
    <w:rsid w:val="003212FC"/>
    <w:rsid w:val="0034207C"/>
    <w:rsid w:val="00355037"/>
    <w:rsid w:val="00365965"/>
    <w:rsid w:val="00377D74"/>
    <w:rsid w:val="00385C01"/>
    <w:rsid w:val="003B0562"/>
    <w:rsid w:val="003B1A1D"/>
    <w:rsid w:val="003B6379"/>
    <w:rsid w:val="003C224E"/>
    <w:rsid w:val="003C2599"/>
    <w:rsid w:val="003C7CFC"/>
    <w:rsid w:val="003D0B00"/>
    <w:rsid w:val="003D72D4"/>
    <w:rsid w:val="003E4278"/>
    <w:rsid w:val="003E4696"/>
    <w:rsid w:val="003F1D07"/>
    <w:rsid w:val="003F53BD"/>
    <w:rsid w:val="00416B31"/>
    <w:rsid w:val="00431D1D"/>
    <w:rsid w:val="004330BA"/>
    <w:rsid w:val="00441329"/>
    <w:rsid w:val="0044338F"/>
    <w:rsid w:val="00446A86"/>
    <w:rsid w:val="00483E5D"/>
    <w:rsid w:val="004857FD"/>
    <w:rsid w:val="004B425F"/>
    <w:rsid w:val="004F4DD3"/>
    <w:rsid w:val="004F54D7"/>
    <w:rsid w:val="00505F0D"/>
    <w:rsid w:val="00514271"/>
    <w:rsid w:val="00525B1D"/>
    <w:rsid w:val="00532709"/>
    <w:rsid w:val="0053445B"/>
    <w:rsid w:val="00547CA3"/>
    <w:rsid w:val="0055101F"/>
    <w:rsid w:val="00551F0D"/>
    <w:rsid w:val="00552E0A"/>
    <w:rsid w:val="0055463D"/>
    <w:rsid w:val="00557AF7"/>
    <w:rsid w:val="00561AFA"/>
    <w:rsid w:val="00563126"/>
    <w:rsid w:val="00565BED"/>
    <w:rsid w:val="005971E5"/>
    <w:rsid w:val="005A222F"/>
    <w:rsid w:val="005D2848"/>
    <w:rsid w:val="005D2968"/>
    <w:rsid w:val="005D6E87"/>
    <w:rsid w:val="005D77A4"/>
    <w:rsid w:val="005E4CA8"/>
    <w:rsid w:val="005E4F15"/>
    <w:rsid w:val="005E5A41"/>
    <w:rsid w:val="005F1C19"/>
    <w:rsid w:val="0060187D"/>
    <w:rsid w:val="0063009C"/>
    <w:rsid w:val="006447F7"/>
    <w:rsid w:val="00647453"/>
    <w:rsid w:val="00650F21"/>
    <w:rsid w:val="00654629"/>
    <w:rsid w:val="00674D13"/>
    <w:rsid w:val="00676273"/>
    <w:rsid w:val="00697050"/>
    <w:rsid w:val="006A3C20"/>
    <w:rsid w:val="006B0C57"/>
    <w:rsid w:val="006B5698"/>
    <w:rsid w:val="006E37B5"/>
    <w:rsid w:val="006F1EBB"/>
    <w:rsid w:val="006F25B1"/>
    <w:rsid w:val="006F5D14"/>
    <w:rsid w:val="0070715C"/>
    <w:rsid w:val="00710888"/>
    <w:rsid w:val="00715912"/>
    <w:rsid w:val="0072108B"/>
    <w:rsid w:val="00740C29"/>
    <w:rsid w:val="0075355D"/>
    <w:rsid w:val="00761957"/>
    <w:rsid w:val="00763806"/>
    <w:rsid w:val="00764A9B"/>
    <w:rsid w:val="00775204"/>
    <w:rsid w:val="007A5AF9"/>
    <w:rsid w:val="007A6B1D"/>
    <w:rsid w:val="007B2A80"/>
    <w:rsid w:val="007B5ED5"/>
    <w:rsid w:val="007C3D0F"/>
    <w:rsid w:val="007F30D6"/>
    <w:rsid w:val="00806AE0"/>
    <w:rsid w:val="00835723"/>
    <w:rsid w:val="00840B07"/>
    <w:rsid w:val="00847183"/>
    <w:rsid w:val="00847219"/>
    <w:rsid w:val="00861D90"/>
    <w:rsid w:val="00866A36"/>
    <w:rsid w:val="0088721C"/>
    <w:rsid w:val="0089481A"/>
    <w:rsid w:val="008A02BD"/>
    <w:rsid w:val="008A03D0"/>
    <w:rsid w:val="008C0356"/>
    <w:rsid w:val="008E0ABE"/>
    <w:rsid w:val="009060AB"/>
    <w:rsid w:val="00913FD3"/>
    <w:rsid w:val="009307F7"/>
    <w:rsid w:val="00943ABF"/>
    <w:rsid w:val="00944A74"/>
    <w:rsid w:val="00966F63"/>
    <w:rsid w:val="00981602"/>
    <w:rsid w:val="00981D80"/>
    <w:rsid w:val="00984153"/>
    <w:rsid w:val="009A2343"/>
    <w:rsid w:val="009B5ACF"/>
    <w:rsid w:val="009F63DA"/>
    <w:rsid w:val="009F6E95"/>
    <w:rsid w:val="00A147FB"/>
    <w:rsid w:val="00A315E6"/>
    <w:rsid w:val="00A41621"/>
    <w:rsid w:val="00A43FE5"/>
    <w:rsid w:val="00A473E5"/>
    <w:rsid w:val="00A653B8"/>
    <w:rsid w:val="00A667EB"/>
    <w:rsid w:val="00A73016"/>
    <w:rsid w:val="00A833B8"/>
    <w:rsid w:val="00A91E9E"/>
    <w:rsid w:val="00AB3590"/>
    <w:rsid w:val="00AC2D24"/>
    <w:rsid w:val="00AD3C4E"/>
    <w:rsid w:val="00AD7144"/>
    <w:rsid w:val="00AE09B1"/>
    <w:rsid w:val="00AE3786"/>
    <w:rsid w:val="00AF584A"/>
    <w:rsid w:val="00B014C9"/>
    <w:rsid w:val="00B01974"/>
    <w:rsid w:val="00B039E7"/>
    <w:rsid w:val="00B136D7"/>
    <w:rsid w:val="00B307FF"/>
    <w:rsid w:val="00B3396E"/>
    <w:rsid w:val="00B64E59"/>
    <w:rsid w:val="00B72A23"/>
    <w:rsid w:val="00B763D9"/>
    <w:rsid w:val="00B84AE0"/>
    <w:rsid w:val="00B878C9"/>
    <w:rsid w:val="00B96CAC"/>
    <w:rsid w:val="00BA4ACD"/>
    <w:rsid w:val="00BB1DAF"/>
    <w:rsid w:val="00BD0C44"/>
    <w:rsid w:val="00BD582F"/>
    <w:rsid w:val="00BE68A3"/>
    <w:rsid w:val="00C15FED"/>
    <w:rsid w:val="00C23844"/>
    <w:rsid w:val="00C4578F"/>
    <w:rsid w:val="00C567E5"/>
    <w:rsid w:val="00C80D13"/>
    <w:rsid w:val="00C84B08"/>
    <w:rsid w:val="00C979EF"/>
    <w:rsid w:val="00CA7EDB"/>
    <w:rsid w:val="00CB20BF"/>
    <w:rsid w:val="00CD09FF"/>
    <w:rsid w:val="00CD65F4"/>
    <w:rsid w:val="00CD7CC4"/>
    <w:rsid w:val="00D21670"/>
    <w:rsid w:val="00D26AD4"/>
    <w:rsid w:val="00D27D65"/>
    <w:rsid w:val="00D31999"/>
    <w:rsid w:val="00D409CD"/>
    <w:rsid w:val="00D62E81"/>
    <w:rsid w:val="00D65DFC"/>
    <w:rsid w:val="00D6610D"/>
    <w:rsid w:val="00D66D67"/>
    <w:rsid w:val="00D83603"/>
    <w:rsid w:val="00D9248C"/>
    <w:rsid w:val="00DC7D47"/>
    <w:rsid w:val="00DD2036"/>
    <w:rsid w:val="00DE10F9"/>
    <w:rsid w:val="00DF0FFE"/>
    <w:rsid w:val="00E13A00"/>
    <w:rsid w:val="00E50A27"/>
    <w:rsid w:val="00E633AF"/>
    <w:rsid w:val="00E734B2"/>
    <w:rsid w:val="00E751D2"/>
    <w:rsid w:val="00E85A75"/>
    <w:rsid w:val="00E85E71"/>
    <w:rsid w:val="00E91767"/>
    <w:rsid w:val="00EA1FE9"/>
    <w:rsid w:val="00EB26ED"/>
    <w:rsid w:val="00EC097E"/>
    <w:rsid w:val="00EC6C44"/>
    <w:rsid w:val="00F01CE2"/>
    <w:rsid w:val="00F11A00"/>
    <w:rsid w:val="00F22331"/>
    <w:rsid w:val="00F22FAA"/>
    <w:rsid w:val="00F26E6B"/>
    <w:rsid w:val="00F5063E"/>
    <w:rsid w:val="00F521B6"/>
    <w:rsid w:val="00F821E6"/>
    <w:rsid w:val="00F82714"/>
    <w:rsid w:val="00F847B0"/>
    <w:rsid w:val="00F92D85"/>
    <w:rsid w:val="00FA0D52"/>
    <w:rsid w:val="00FB32F0"/>
    <w:rsid w:val="00FB5F9B"/>
    <w:rsid w:val="00FC1D0F"/>
    <w:rsid w:val="00FF5FCD"/>
    <w:rsid w:val="5240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73951"/>
  <w15:chartTrackingRefBased/>
  <w15:docId w15:val="{5C961000-63E4-4048-9CBE-06FC8A41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CD"/>
  </w:style>
  <w:style w:type="paragraph" w:styleId="Heading1">
    <w:name w:val="heading 1"/>
    <w:basedOn w:val="Normal"/>
    <w:next w:val="Normal"/>
    <w:link w:val="Heading1Char"/>
    <w:uiPriority w:val="9"/>
    <w:qFormat/>
    <w:rsid w:val="00DD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8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2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e.org/conferences/2025-biotechnology-confere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s xmlns="63a07502-40c2-4ade-b698-b5d90fd2a328" xsi:nil="true"/>
    <lcf76f155ced4ddcb4097134ff3c332f xmlns="63a07502-40c2-4ade-b698-b5d90fd2a328">
      <Terms xmlns="http://schemas.microsoft.com/office/infopath/2007/PartnerControls"/>
    </lcf76f155ced4ddcb4097134ff3c332f>
    <Link xmlns="63a07502-40c2-4ade-b698-b5d90fd2a328">
      <Url xsi:nil="true"/>
      <Description xsi:nil="true"/>
    </Link>
    <TaxCatchAll xmlns="6a12aab8-b0ff-4727-8448-ad62d66df384" xsi:nil="true"/>
    <Image xmlns="63a07502-40c2-4ade-b698-b5d90fd2a3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05A5B071A984A90F6940D76E08632" ma:contentTypeVersion="18" ma:contentTypeDescription="Create a new document." ma:contentTypeScope="" ma:versionID="2631a186879909d944baf6711805cfa4">
  <xsd:schema xmlns:xsd="http://www.w3.org/2001/XMLSchema" xmlns:xs="http://www.w3.org/2001/XMLSchema" xmlns:p="http://schemas.microsoft.com/office/2006/metadata/properties" xmlns:ns2="63a07502-40c2-4ade-b698-b5d90fd2a328" xmlns:ns3="6a12aab8-b0ff-4727-8448-ad62d66df384" targetNamespace="http://schemas.microsoft.com/office/2006/metadata/properties" ma:root="true" ma:fieldsID="8d70155023567f929d3ae8644f3cac23" ns2:_="" ns3:_="">
    <xsd:import namespace="63a07502-40c2-4ade-b698-b5d90fd2a328"/>
    <xsd:import namespace="6a12aab8-b0ff-4727-8448-ad62d66df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" minOccurs="0"/>
                <xsd:element ref="ns2:Link" minOccurs="0"/>
                <xsd:element ref="ns2:MediaServiceObjectDetectorVersions" minOccurs="0"/>
                <xsd:element ref="ns2:Topi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07502-40c2-4ade-b698-b5d90fd2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4a1ca0-94a0-49da-8387-66537477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s" ma:index="25" nillable="true" ma:displayName="Topics" ma:format="Dropdown" ma:internalName="Topics">
      <xsd:simpleType>
        <xsd:restriction base="dms:Choice">
          <xsd:enumeration value="AI "/>
          <xsd:enumeration value="Adv. Manf"/>
          <xsd:enumeration value="Biotech"/>
          <xsd:enumeration value="Choice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aab8-b0ff-4727-8448-ad62d66df3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dc3cb9-a04e-47e2-8a9f-7b3da929b692}" ma:internalName="TaxCatchAll" ma:showField="CatchAllData" ma:web="6a12aab8-b0ff-4727-8448-ad62d66df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C0007-9356-4186-8964-7E4571156CBD}">
  <ds:schemaRefs>
    <ds:schemaRef ds:uri="http://schemas.microsoft.com/office/2006/metadata/properties"/>
    <ds:schemaRef ds:uri="http://purl.org/dc/terms/"/>
    <ds:schemaRef ds:uri="http://purl.org/dc/dcmitype/"/>
    <ds:schemaRef ds:uri="63a07502-40c2-4ade-b698-b5d90fd2a32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a12aab8-b0ff-4727-8448-ad62d66df3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39AC32-9D1C-4CE3-A6D1-F1855845D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6A7F1-551A-4528-AA47-091715062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07502-40c2-4ade-b698-b5d90fd2a328"/>
    <ds:schemaRef ds:uri="6a12aab8-b0ff-4727-8448-ad62d66df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2799</Characters>
  <Application>Microsoft Office Word</Application>
  <DocSecurity>0</DocSecurity>
  <Lines>84</Lines>
  <Paragraphs>34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LeChase</dc:creator>
  <cp:keywords/>
  <dc:description/>
  <cp:lastModifiedBy>Katie LeChase</cp:lastModifiedBy>
  <cp:revision>2</cp:revision>
  <dcterms:created xsi:type="dcterms:W3CDTF">2025-03-25T13:15:00Z</dcterms:created>
  <dcterms:modified xsi:type="dcterms:W3CDTF">2025-03-25T13:15:00Z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0x01010065805A5B071A984A90F6940D76E08632</vt:lpwstr>
  </property>
  <property fmtid="{D5CDD505-2E9C-101B-9397-08002B2CF9AE}" pid="3" name="MediaServiceImageTags">
    <vt:lpwstr/>
  </property>
</Properties>
</file>